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028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14:paraId="448AFD20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15298B">
        <w:rPr>
          <w:b/>
          <w:color w:val="000000"/>
          <w:sz w:val="22"/>
          <w:szCs w:val="22"/>
        </w:rPr>
        <w:t xml:space="preserve">Rekrutacja </w:t>
      </w:r>
    </w:p>
    <w:p w14:paraId="231D925D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3A2E52" w14:paraId="0646B4E8" w14:textId="77777777" w:rsidTr="00816C5E">
        <w:tc>
          <w:tcPr>
            <w:tcW w:w="9212" w:type="dxa"/>
            <w:gridSpan w:val="2"/>
          </w:tcPr>
          <w:p w14:paraId="7393C057" w14:textId="409E3034" w:rsidR="003A2E52" w:rsidRDefault="00406830" w:rsidP="00816C5E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13 ust. 1 i 2 rozporządzenia Parlamentu Europejskiego i Rady (UE) 2016/679  z dnia 27 kwietnia 2016 r. w sprawie ochrony osób fizycznych w związku z przetwarzaniem danych osobowych i w sprawie swobodnego przepływu takich danych oraz uchylenia dyrektywy 95/46/WE (Dz.Urz. UE L 119 z 4 maja 2016 r., str. 1 oraz Dz.Urz. UE L 127 z 23 maja 2018 r., str. 2) – zwanego dalej jako RODO informujemy, że:</w:t>
            </w:r>
          </w:p>
        </w:tc>
      </w:tr>
      <w:tr w:rsidR="003A2E52" w:rsidRPr="008B338B" w14:paraId="63E8EC41" w14:textId="77777777" w:rsidTr="00816C5E">
        <w:tc>
          <w:tcPr>
            <w:tcW w:w="4606" w:type="dxa"/>
          </w:tcPr>
          <w:p w14:paraId="4E1C052D" w14:textId="77777777" w:rsidR="00DA54A4" w:rsidRPr="00E227E4" w:rsidRDefault="00DA54A4" w:rsidP="00E227E4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27E4">
              <w:rPr>
                <w:sz w:val="20"/>
                <w:szCs w:val="20"/>
              </w:rPr>
              <w:t xml:space="preserve">Administratorem danych osobowych jest Zespół Szkolno-Przedszkolny w Płużnicy reprezentowany przez Dyrektora. Możesz się z nim kontaktować w następujący sposób: </w:t>
            </w:r>
          </w:p>
          <w:p w14:paraId="23FF782D" w14:textId="77777777" w:rsidR="00DA54A4" w:rsidRPr="00E227E4" w:rsidRDefault="00DA54A4" w:rsidP="00E227E4">
            <w:pPr>
              <w:pStyle w:val="ng-scop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27E4">
              <w:rPr>
                <w:sz w:val="20"/>
                <w:szCs w:val="20"/>
              </w:rPr>
              <w:t>listownie na adres siedziby: Zespół Szkolno-Przedszkolny w Płużnicy, 87-214 Płużnica 43,</w:t>
            </w:r>
          </w:p>
          <w:p w14:paraId="5DFF0950" w14:textId="77777777" w:rsidR="00DA54A4" w:rsidRPr="00E227E4" w:rsidRDefault="00DA54A4" w:rsidP="00E227E4">
            <w:pPr>
              <w:pStyle w:val="ng-scop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27E4">
              <w:rPr>
                <w:sz w:val="20"/>
                <w:szCs w:val="20"/>
              </w:rPr>
              <w:t xml:space="preserve">e-mailowo:  </w:t>
            </w:r>
            <w:hyperlink r:id="rId5" w:history="1">
              <w:r w:rsidRPr="00E227E4">
                <w:rPr>
                  <w:rStyle w:val="Hipercze"/>
                  <w:sz w:val="20"/>
                  <w:szCs w:val="20"/>
                </w:rPr>
                <w:t>zespolszkol@pluznica.pl</w:t>
              </w:r>
            </w:hyperlink>
            <w:r w:rsidRPr="00E227E4">
              <w:rPr>
                <w:sz w:val="20"/>
                <w:szCs w:val="20"/>
              </w:rPr>
              <w:t>,</w:t>
            </w:r>
          </w:p>
          <w:p w14:paraId="0B66A1D3" w14:textId="4A313D07" w:rsidR="003A2E52" w:rsidRPr="00DA54A4" w:rsidRDefault="00DA54A4" w:rsidP="00E227E4">
            <w:pPr>
              <w:pStyle w:val="ng-scop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227E4">
              <w:rPr>
                <w:sz w:val="20"/>
                <w:szCs w:val="20"/>
              </w:rPr>
              <w:t>telefonicznie: 56 688 71 31.</w:t>
            </w:r>
          </w:p>
        </w:tc>
        <w:tc>
          <w:tcPr>
            <w:tcW w:w="4606" w:type="dxa"/>
          </w:tcPr>
          <w:p w14:paraId="28DAC632" w14:textId="77777777" w:rsidR="00DA54A4" w:rsidRPr="006670B9" w:rsidRDefault="00DA54A4" w:rsidP="00DA54A4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B9">
              <w:rPr>
                <w:sz w:val="20"/>
                <w:szCs w:val="20"/>
              </w:rPr>
              <w:t>Do kontaktów w sprawie ochrony Twoich danych osobowych został także powołany inspektor ochrony danych, z którym możesz się kontaktować wysyłając e-mail na adres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9A00C9">
                <w:rPr>
                  <w:rStyle w:val="Hipercze"/>
                  <w:sz w:val="20"/>
                  <w:szCs w:val="20"/>
                </w:rPr>
                <w:t>iod2@pluznica.pl</w:t>
              </w:r>
            </w:hyperlink>
            <w:r w:rsidRPr="007822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B5AC29D" w14:textId="200CDF2F" w:rsidR="003A2E52" w:rsidRPr="008B338B" w:rsidRDefault="003A2E52" w:rsidP="00816C5E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7580A9E5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b/>
          <w:sz w:val="18"/>
          <w:szCs w:val="18"/>
        </w:rPr>
        <w:t>Administrator przetwarza dane osobowe w celu realizacji postępowania rekrutacyjnego</w:t>
      </w:r>
      <w:r w:rsidRPr="003A2E52">
        <w:rPr>
          <w:sz w:val="18"/>
          <w:szCs w:val="18"/>
        </w:rPr>
        <w:t xml:space="preserve"> na podstawie: </w:t>
      </w:r>
    </w:p>
    <w:p w14:paraId="6402B62B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b RODO</w:t>
      </w:r>
      <w:r w:rsidRPr="003A2E52">
        <w:rPr>
          <w:b/>
          <w:sz w:val="18"/>
          <w:szCs w:val="18"/>
        </w:rPr>
        <w:t xml:space="preserve"> </w:t>
      </w:r>
      <w:r w:rsidRPr="003A2E52">
        <w:rPr>
          <w:sz w:val="18"/>
          <w:szCs w:val="18"/>
        </w:rPr>
        <w:t>w celu przeprowadzania rekrutacji oraz ewentualnego zawarcia umowy,</w:t>
      </w:r>
    </w:p>
    <w:p w14:paraId="571372C0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 c oraz art. 10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 RODO w celu wykonania obowiązków prawnych ciążących  na administratorze wynikających m.in. z</w:t>
      </w:r>
    </w:p>
    <w:p w14:paraId="20261581" w14:textId="77777777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 22</w:t>
      </w:r>
      <w:r w:rsidRPr="003A2E52">
        <w:rPr>
          <w:sz w:val="18"/>
          <w:szCs w:val="18"/>
          <w:vertAlign w:val="superscript"/>
        </w:rPr>
        <w:t>1</w:t>
      </w:r>
      <w:r w:rsidRPr="003A2E52">
        <w:rPr>
          <w:sz w:val="18"/>
          <w:szCs w:val="18"/>
        </w:rPr>
        <w:t xml:space="preserve">. § 1 ustawy z dnia 26 czerwca 1974 r. Kodeks pracy </w:t>
      </w:r>
      <w:r w:rsidRPr="003A2E52">
        <w:rPr>
          <w:sz w:val="18"/>
          <w:szCs w:val="18"/>
          <w:vertAlign w:val="superscript"/>
        </w:rPr>
        <w:t>2</w:t>
      </w:r>
    </w:p>
    <w:p w14:paraId="7013C2F6" w14:textId="77777777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ustawy z dnia 21 listopada 2018 r. o pracownikach samorządowych</w:t>
      </w:r>
      <w:r w:rsidRPr="003A2E52">
        <w:rPr>
          <w:sz w:val="18"/>
          <w:szCs w:val="18"/>
          <w:vertAlign w:val="superscript"/>
        </w:rPr>
        <w:t>2</w:t>
      </w:r>
      <w:r w:rsidRPr="003A2E52">
        <w:rPr>
          <w:sz w:val="18"/>
          <w:szCs w:val="18"/>
        </w:rPr>
        <w:t>,</w:t>
      </w:r>
    </w:p>
    <w:p w14:paraId="412B540C" w14:textId="77777777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3A2E52">
        <w:rPr>
          <w:sz w:val="18"/>
          <w:szCs w:val="18"/>
        </w:rPr>
        <w:t>ustawy z dnia 26 stycznia 1982 r. Karta Nauczyciela</w:t>
      </w:r>
      <w:r w:rsidRPr="003A2E52">
        <w:rPr>
          <w:sz w:val="18"/>
          <w:szCs w:val="18"/>
          <w:vertAlign w:val="superscript"/>
        </w:rPr>
        <w:t>2</w:t>
      </w:r>
    </w:p>
    <w:p w14:paraId="364433CA" w14:textId="3169FC0D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3A2E52">
        <w:rPr>
          <w:sz w:val="18"/>
          <w:szCs w:val="18"/>
        </w:rPr>
        <w:t>ustawy z dnia 14 grudnia 2016 r. Prawo oświatowe</w:t>
      </w:r>
      <w:r w:rsidRPr="003A2E52">
        <w:rPr>
          <w:sz w:val="18"/>
          <w:szCs w:val="18"/>
          <w:vertAlign w:val="superscript"/>
        </w:rPr>
        <w:t>2</w:t>
      </w:r>
    </w:p>
    <w:p w14:paraId="49F74681" w14:textId="4CF07C06" w:rsidR="006F64B1" w:rsidRPr="003A2E52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bookmarkStart w:id="0" w:name="_Hlk48117012"/>
      <w:r w:rsidRPr="003A2E52">
        <w:rPr>
          <w:sz w:val="18"/>
          <w:szCs w:val="18"/>
        </w:rPr>
        <w:t>ustawy z dnia 13 maja 2016 r. o przeciwdziałaniu zagrożeniom na tle seksualnym</w:t>
      </w:r>
      <w:bookmarkEnd w:id="0"/>
      <w:r w:rsidRPr="003A2E52">
        <w:rPr>
          <w:sz w:val="18"/>
          <w:szCs w:val="18"/>
          <w:vertAlign w:val="superscript"/>
        </w:rPr>
        <w:t>2</w:t>
      </w:r>
      <w:r w:rsidRPr="003A2E52">
        <w:rPr>
          <w:sz w:val="18"/>
          <w:szCs w:val="18"/>
        </w:rPr>
        <w:t>.</w:t>
      </w:r>
    </w:p>
    <w:p w14:paraId="7183A7A5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9 ust. 2 lit. b RODO w celu wypełnienia obowiązków i wykonywania szczególnych praw przez administratora w dziedzinie prawa pracy,</w:t>
      </w:r>
    </w:p>
    <w:p w14:paraId="62C347EB" w14:textId="77777777" w:rsidR="006F64B1" w:rsidRPr="003A2E52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78AB009F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14:paraId="5343D670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Podanie danych:</w:t>
      </w:r>
    </w:p>
    <w:p w14:paraId="6C865822" w14:textId="77777777"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obowiązkowe, jeżeli odmówisz podania Twoich danych lub podasz nieprawidłowe dane, nie będziemy mógł zrealizować celu jakim jest przeprowadzenie rekrutacji wobec Ciebie,</w:t>
      </w:r>
    </w:p>
    <w:p w14:paraId="78EFFB32" w14:textId="77777777" w:rsidR="006F64B1" w:rsidRPr="003A2E52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jest dobrowolne, jeżeli odbywa się na podstawie zgody. Zgoda jest wymagana, gdy uprawnienie do przetwarzania danych osobowych nie wynika wprost z przepisów prawa.</w:t>
      </w:r>
    </w:p>
    <w:p w14:paraId="2984AE44" w14:textId="77777777" w:rsidR="006F64B1" w:rsidRPr="003A2E52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dokumentacji:</w:t>
      </w:r>
    </w:p>
    <w:p w14:paraId="621E3F57" w14:textId="77777777" w:rsidR="006F64B1" w:rsidRPr="00E227E4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Oryginały oraz kopie dokumentów złożonych w trakcie rekrutacji należy odebrać w terminie do </w:t>
      </w:r>
      <w:r w:rsidRPr="00E227E4">
        <w:rPr>
          <w:sz w:val="18"/>
          <w:szCs w:val="18"/>
        </w:rPr>
        <w:t>30 d</w:t>
      </w:r>
      <w:r w:rsidRPr="003A2E52">
        <w:rPr>
          <w:sz w:val="18"/>
          <w:szCs w:val="18"/>
        </w:rPr>
        <w:t xml:space="preserve">ni od zakończenia rekrutacji, po tym czasie oryginały zostaną przesłane na podany adres do korespondencji, zaś kopie zniszczone po upływie </w:t>
      </w:r>
      <w:r w:rsidRPr="00E227E4">
        <w:rPr>
          <w:sz w:val="18"/>
          <w:szCs w:val="18"/>
        </w:rPr>
        <w:t xml:space="preserve">3 </w:t>
      </w:r>
      <w:r w:rsidRPr="003A2E52">
        <w:rPr>
          <w:sz w:val="18"/>
          <w:szCs w:val="18"/>
        </w:rPr>
        <w:t xml:space="preserve">miesięcy od zakończenia rekrutacji. W przypadku, gdy wyrazisz zgodę na udział w kolejnych naborach, Twoje dane przetwarzane będą do czasu cofnięcia przez Ciebie zgody, nie dłużej jednak </w:t>
      </w:r>
      <w:r w:rsidRPr="00E227E4">
        <w:rPr>
          <w:sz w:val="18"/>
          <w:szCs w:val="18"/>
        </w:rPr>
        <w:t>niż 12 miesięcy od dnia ich złożenia.</w:t>
      </w:r>
    </w:p>
    <w:p w14:paraId="3D70E83D" w14:textId="77777777" w:rsidR="006F64B1" w:rsidRPr="00E227E4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E227E4">
        <w:rPr>
          <w:sz w:val="18"/>
          <w:szCs w:val="18"/>
        </w:rPr>
        <w:t>Dokumentacja dotycząca wykonana w związku z konkursem będzie przetwarzana:</w:t>
      </w:r>
    </w:p>
    <w:p w14:paraId="2F8A3AC3" w14:textId="77777777" w:rsidR="006F64B1" w:rsidRPr="00E227E4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E227E4">
        <w:rPr>
          <w:sz w:val="18"/>
          <w:szCs w:val="18"/>
        </w:rPr>
        <w:t>do 5 lat od dnia zakończenia rekrutacji,</w:t>
      </w:r>
    </w:p>
    <w:p w14:paraId="64FD1312" w14:textId="77777777" w:rsidR="006F64B1" w:rsidRPr="00E227E4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E227E4">
        <w:rPr>
          <w:sz w:val="18"/>
          <w:szCs w:val="18"/>
        </w:rPr>
        <w:t>do przedawnienia roszczeń.</w:t>
      </w:r>
    </w:p>
    <w:p w14:paraId="5BD17746" w14:textId="77777777" w:rsidR="006F64B1" w:rsidRPr="00E227E4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E227E4">
        <w:rPr>
          <w:sz w:val="18"/>
          <w:szCs w:val="18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0DD99B30" w14:textId="77777777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nie będą poddawane zautomatyzowanemu podejmowaniu decyzji, w tym również profilowaniu.</w:t>
      </w:r>
    </w:p>
    <w:p w14:paraId="70234359" w14:textId="325CEF2A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13DB8F0B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lastRenderedPageBreak/>
        <w:t>Twoje dane osobowe także będą ujawnione pracownikom i współpracownikom administratora w zakresie niezbędnym do wykonywania przez nich obowiązków. D</w:t>
      </w:r>
      <w:r w:rsidRPr="003A2E52">
        <w:rPr>
          <w:kern w:val="3"/>
          <w:sz w:val="18"/>
          <w:szCs w:val="18"/>
          <w:lang w:bidi="hi-IN"/>
        </w:rPr>
        <w:t>ane także będą ujawnione pracownikom i współpracownikom administratora w zakresie niezbędnym do wykonywania przez nich obowiązków.</w:t>
      </w:r>
    </w:p>
    <w:p w14:paraId="690B4713" w14:textId="77777777" w:rsidR="006F64B1" w:rsidRPr="003A2E52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70B298F0" w14:textId="77777777" w:rsidR="006F64B1" w:rsidRPr="003A2E52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W związku z przetwarzaniem Twoich danych osobowych przez Administratora masz prawo do:</w:t>
      </w:r>
    </w:p>
    <w:p w14:paraId="0EA224C1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dostępu do treści Twoich danych;</w:t>
      </w:r>
    </w:p>
    <w:p w14:paraId="7D68B370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sprostowania Twoich danych;</w:t>
      </w:r>
    </w:p>
    <w:p w14:paraId="34B8B9C9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usunięcia Twoich danych, jeżeli:</w:t>
      </w:r>
    </w:p>
    <w:p w14:paraId="2DBC35A7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wycofasz Twoją zgodę na przetwarzanie danych osobowych,</w:t>
      </w:r>
    </w:p>
    <w:p w14:paraId="28631525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przestaną być niezbędne do celów, w których zostały zebrane lub w których były przetwarzane,</w:t>
      </w:r>
    </w:p>
    <w:p w14:paraId="7C2EFF3C" w14:textId="77777777" w:rsidR="006F64B1" w:rsidRPr="003A2E52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3A2E52">
        <w:rPr>
          <w:rFonts w:ascii="Times New Roman" w:hAnsi="Times New Roman"/>
          <w:sz w:val="18"/>
          <w:szCs w:val="18"/>
        </w:rPr>
        <w:t>Twoje dane osobowe są przetwarzane niezgodnie z prawem,</w:t>
      </w:r>
    </w:p>
    <w:p w14:paraId="320295FC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ograniczenia przetwarzania Twoich danych;</w:t>
      </w:r>
    </w:p>
    <w:p w14:paraId="2840C1AF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>wniesienia sprzeciwu wobec przetwarzania danych,</w:t>
      </w:r>
    </w:p>
    <w:p w14:paraId="575327F2" w14:textId="77777777" w:rsidR="006F64B1" w:rsidRPr="003A2E52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3A2E52">
        <w:rPr>
          <w:sz w:val="18"/>
          <w:szCs w:val="18"/>
        </w:rPr>
        <w:t xml:space="preserve">cofnięcia zgody w dowolnym momencie. Cofnięcie zgody nie wpływa na przetwarzanie danych dokonywane przez nas przed jej cofnięciem. </w:t>
      </w:r>
    </w:p>
    <w:p w14:paraId="61D3EA12" w14:textId="77777777" w:rsidR="00E227E4" w:rsidRDefault="00E227E4" w:rsidP="00E227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27E4">
        <w:rPr>
          <w:rFonts w:ascii="Times New Roman" w:hAnsi="Times New Roman"/>
          <w:sz w:val="18"/>
          <w:szCs w:val="18"/>
        </w:rPr>
        <w:t xml:space="preserve">Przysługuje Ci także skarga do organu do organu nadzorczego - Prezesa Urzędu Ochrony Danych Osobowych - </w:t>
      </w:r>
      <w:r w:rsidRPr="00E227E4">
        <w:rPr>
          <w:rFonts w:ascii="Times New Roman" w:hAnsi="Times New Roman"/>
          <w:sz w:val="18"/>
          <w:szCs w:val="18"/>
          <w:shd w:val="clear" w:color="auto" w:fill="FFFFFF"/>
        </w:rPr>
        <w:t>ul. Stawki 2, 00-193 Warszawa</w:t>
      </w:r>
      <w:r w:rsidRPr="00E227E4">
        <w:rPr>
          <w:rFonts w:ascii="Times New Roman" w:hAnsi="Times New Roman"/>
          <w:sz w:val="18"/>
          <w:szCs w:val="18"/>
        </w:rPr>
        <w:t>, gdy uznasz, iż przetwarzanie  danych osobowych narusza przepisy ogólnego rozporządzenia o ochronie danych osobowych z dnia 27 kwietnia 2016 r.</w:t>
      </w:r>
    </w:p>
    <w:p w14:paraId="7B9764AD" w14:textId="77777777" w:rsidR="00E227E4" w:rsidRDefault="00E227E4" w:rsidP="00E227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27E4">
        <w:rPr>
          <w:rFonts w:ascii="Times New Roman" w:hAnsi="Times New Roman"/>
          <w:sz w:val="18"/>
          <w:szCs w:val="18"/>
        </w:rPr>
        <w:t>Dane nie podlegają zautomatyzowanemu podejmowaniu decyzji, w tym również w formie profilowania.</w:t>
      </w:r>
      <w:bookmarkStart w:id="1" w:name="_Hlk50030837"/>
    </w:p>
    <w:p w14:paraId="6255313A" w14:textId="3D658B22" w:rsidR="00E227E4" w:rsidRPr="00E227E4" w:rsidRDefault="00E227E4" w:rsidP="00E227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27E4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  <w:bookmarkEnd w:id="1"/>
      <w:r w:rsidRPr="00E227E4">
        <w:rPr>
          <w:rFonts w:ascii="Times New Roman" w:hAnsi="Times New Roman"/>
          <w:sz w:val="18"/>
          <w:szCs w:val="18"/>
        </w:rPr>
        <w:t>.</w:t>
      </w:r>
    </w:p>
    <w:p w14:paraId="734E96C1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</w:rPr>
      </w:pPr>
      <w:r w:rsidRPr="0015298B">
        <w:rPr>
          <w:rFonts w:ascii="Times New Roman" w:hAnsi="Times New Roman"/>
        </w:rPr>
        <w:t>------------------------------------------</w:t>
      </w:r>
    </w:p>
    <w:p w14:paraId="28FA6A8B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>1</w:t>
      </w:r>
      <w:r w:rsidRPr="0015298B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ścigane z oskarżenie publicznego</w:t>
      </w:r>
    </w:p>
    <w:p w14:paraId="29D616DC" w14:textId="77777777" w:rsidR="006F64B1" w:rsidRPr="0015298B" w:rsidRDefault="006F64B1" w:rsidP="006F64B1">
      <w:pPr>
        <w:spacing w:after="0" w:line="276" w:lineRule="auto"/>
        <w:rPr>
          <w:rFonts w:ascii="Times New Roman" w:hAnsi="Times New Roman"/>
          <w:sz w:val="18"/>
        </w:rPr>
      </w:pPr>
      <w:r w:rsidRPr="0015298B">
        <w:rPr>
          <w:rFonts w:ascii="Times New Roman" w:hAnsi="Times New Roman"/>
          <w:sz w:val="18"/>
          <w:vertAlign w:val="superscript"/>
        </w:rPr>
        <w:t xml:space="preserve">2 </w:t>
      </w:r>
      <w:r w:rsidRPr="0015298B">
        <w:rPr>
          <w:rFonts w:ascii="Times New Roman" w:hAnsi="Times New Roman"/>
          <w:sz w:val="18"/>
        </w:rPr>
        <w:t xml:space="preserve">nieprawidłowe należy skreślić </w:t>
      </w:r>
    </w:p>
    <w:p w14:paraId="10F2F364" w14:textId="1622BDA8" w:rsidR="00FB3103" w:rsidRDefault="00FB3103"/>
    <w:p w14:paraId="2E5CE445" w14:textId="33E6D7EA" w:rsidR="003A2E52" w:rsidRPr="003A2E52" w:rsidRDefault="003A2E52" w:rsidP="003A2E52">
      <w:pPr>
        <w:jc w:val="right"/>
        <w:rPr>
          <w:rFonts w:ascii="Times New Roman" w:hAnsi="Times New Roman"/>
          <w:sz w:val="18"/>
          <w:szCs w:val="18"/>
        </w:rPr>
      </w:pPr>
    </w:p>
    <w:sectPr w:rsidR="003A2E52" w:rsidRPr="003A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981B08"/>
    <w:multiLevelType w:val="hybridMultilevel"/>
    <w:tmpl w:val="18946C8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AB"/>
    <w:multiLevelType w:val="hybridMultilevel"/>
    <w:tmpl w:val="0E08A748"/>
    <w:lvl w:ilvl="0" w:tplc="33D85DDA">
      <w:start w:val="4"/>
      <w:numFmt w:val="decimal"/>
      <w:lvlText w:val="%1."/>
      <w:lvlJc w:val="left"/>
      <w:pPr>
        <w:ind w:left="927" w:hanging="7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63B8B"/>
    <w:multiLevelType w:val="hybridMultilevel"/>
    <w:tmpl w:val="2B3AD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36404047">
    <w:abstractNumId w:val="9"/>
  </w:num>
  <w:num w:numId="2" w16cid:durableId="411663521">
    <w:abstractNumId w:val="4"/>
  </w:num>
  <w:num w:numId="3" w16cid:durableId="636683024">
    <w:abstractNumId w:val="6"/>
  </w:num>
  <w:num w:numId="4" w16cid:durableId="147670648">
    <w:abstractNumId w:val="5"/>
  </w:num>
  <w:num w:numId="5" w16cid:durableId="1127163681">
    <w:abstractNumId w:val="10"/>
  </w:num>
  <w:num w:numId="6" w16cid:durableId="2092387726">
    <w:abstractNumId w:val="0"/>
  </w:num>
  <w:num w:numId="7" w16cid:durableId="515968866">
    <w:abstractNumId w:val="3"/>
  </w:num>
  <w:num w:numId="8" w16cid:durableId="1471557881">
    <w:abstractNumId w:val="1"/>
  </w:num>
  <w:num w:numId="9" w16cid:durableId="31924858">
    <w:abstractNumId w:val="7"/>
  </w:num>
  <w:num w:numId="10" w16cid:durableId="975795435">
    <w:abstractNumId w:val="8"/>
  </w:num>
  <w:num w:numId="11" w16cid:durableId="1239636564">
    <w:abstractNumId w:val="2"/>
  </w:num>
  <w:num w:numId="12" w16cid:durableId="1585803545">
    <w:abstractNumId w:val="7"/>
    <w:lvlOverride w:ilvl="0">
      <w:lvl w:ilvl="0" w:tplc="33D85DDA">
        <w:start w:val="4"/>
        <w:numFmt w:val="decimal"/>
        <w:lvlText w:val="%1."/>
        <w:lvlJc w:val="left"/>
        <w:pPr>
          <w:ind w:left="851" w:hanging="681"/>
        </w:pPr>
        <w:rPr>
          <w:rFonts w:hint="default"/>
          <w:sz w:val="18"/>
          <w:szCs w:val="18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401908252">
    <w:abstractNumId w:val="7"/>
    <w:lvlOverride w:ilvl="0">
      <w:lvl w:ilvl="0" w:tplc="33D85DDA">
        <w:start w:val="4"/>
        <w:numFmt w:val="decimal"/>
        <w:lvlText w:val="%1."/>
        <w:lvlJc w:val="left"/>
        <w:pPr>
          <w:ind w:left="567" w:hanging="397"/>
        </w:pPr>
        <w:rPr>
          <w:rFonts w:hint="default"/>
          <w:sz w:val="18"/>
          <w:szCs w:val="18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D"/>
    <w:rsid w:val="00210922"/>
    <w:rsid w:val="003436D0"/>
    <w:rsid w:val="003A2E52"/>
    <w:rsid w:val="00406830"/>
    <w:rsid w:val="00635C71"/>
    <w:rsid w:val="006F0CBD"/>
    <w:rsid w:val="006F64B1"/>
    <w:rsid w:val="00DA54A4"/>
    <w:rsid w:val="00E227E4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075"/>
  <w15:chartTrackingRefBased/>
  <w15:docId w15:val="{16950AFA-947D-4254-AE32-EAF0013C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A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pluznica.pl" TargetMode="External"/><Relationship Id="rId5" Type="http://schemas.openxmlformats.org/officeDocument/2006/relationships/hyperlink" Target="mailto:zespolszkol@plu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admin</cp:lastModifiedBy>
  <cp:revision>2</cp:revision>
  <dcterms:created xsi:type="dcterms:W3CDTF">2023-03-17T12:39:00Z</dcterms:created>
  <dcterms:modified xsi:type="dcterms:W3CDTF">2023-03-17T12:39:00Z</dcterms:modified>
</cp:coreProperties>
</file>